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CA6F2F" w:rsidRDefault="00E60670" w:rsidP="00E60670">
            <w:pPr>
              <w:rPr>
                <w:rFonts w:cstheme="minorHAnsi"/>
                <w:b/>
                <w:sz w:val="32"/>
                <w:szCs w:val="24"/>
              </w:rPr>
            </w:pPr>
            <w:r w:rsidRPr="00CA6F2F">
              <w:rPr>
                <w:rFonts w:cstheme="minorHAnsi"/>
                <w:b/>
                <w:sz w:val="32"/>
                <w:szCs w:val="24"/>
              </w:rPr>
              <w:t>NEGYEDÉVES STATISZTIKA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>A település neve:</w:t>
            </w:r>
            <w:r w:rsidR="00E15C0C">
              <w:rPr>
                <w:rFonts w:cstheme="minorHAnsi"/>
                <w:b/>
                <w:sz w:val="28"/>
                <w:szCs w:val="24"/>
              </w:rPr>
              <w:t xml:space="preserve"> </w:t>
            </w:r>
          </w:p>
        </w:tc>
      </w:tr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CA6F2F" w:rsidRDefault="001F6FC0" w:rsidP="00285748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t>202</w:t>
            </w:r>
            <w:r w:rsidR="003C37DF">
              <w:rPr>
                <w:rFonts w:cstheme="minorHAnsi"/>
                <w:b/>
                <w:sz w:val="32"/>
                <w:szCs w:val="24"/>
              </w:rPr>
              <w:t>5</w:t>
            </w:r>
            <w:r w:rsidR="00E60670" w:rsidRPr="00CA6F2F">
              <w:rPr>
                <w:rFonts w:cstheme="minorHAnsi"/>
                <w:b/>
                <w:sz w:val="32"/>
                <w:szCs w:val="24"/>
              </w:rPr>
              <w:t>. ____</w:t>
            </w:r>
            <w:r w:rsidR="003C37DF">
              <w:rPr>
                <w:rFonts w:cstheme="minorHAnsi"/>
                <w:b/>
                <w:sz w:val="32"/>
                <w:szCs w:val="24"/>
              </w:rPr>
              <w:t>.</w:t>
            </w:r>
            <w:r w:rsidR="00E60670" w:rsidRPr="00CA6F2F">
              <w:rPr>
                <w:rFonts w:cstheme="minorHAnsi"/>
                <w:b/>
                <w:sz w:val="32"/>
                <w:szCs w:val="24"/>
              </w:rPr>
              <w:t>____ negyedév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 xml:space="preserve">Könyvtáros neve: </w:t>
            </w:r>
          </w:p>
        </w:tc>
      </w:tr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A11FF7" w:rsidRDefault="00E60670" w:rsidP="00E60670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 xml:space="preserve">Telefonszám: </w:t>
            </w:r>
          </w:p>
        </w:tc>
      </w:tr>
    </w:tbl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8176B2" w:rsidRPr="00CC37A1" w:rsidRDefault="00CC37A1" w:rsidP="00D151E6">
      <w:pPr>
        <w:spacing w:after="120"/>
        <w:rPr>
          <w:rFonts w:cstheme="minorHAnsi"/>
          <w:b/>
          <w:sz w:val="28"/>
          <w:szCs w:val="24"/>
        </w:rPr>
      </w:pPr>
      <w:r w:rsidRPr="00CC37A1">
        <w:rPr>
          <w:rFonts w:cstheme="minorHAnsi"/>
          <w:sz w:val="28"/>
          <w:szCs w:val="24"/>
        </w:rPr>
        <w:t>1.</w:t>
      </w:r>
      <w:r>
        <w:rPr>
          <w:rFonts w:cstheme="minorHAnsi"/>
          <w:b/>
          <w:sz w:val="32"/>
          <w:szCs w:val="24"/>
        </w:rPr>
        <w:t xml:space="preserve"> </w:t>
      </w:r>
      <w:r w:rsidR="00A258D0" w:rsidRPr="00CC37A1">
        <w:rPr>
          <w:rFonts w:cstheme="minorHAnsi"/>
          <w:b/>
          <w:sz w:val="32"/>
          <w:szCs w:val="24"/>
        </w:rPr>
        <w:t>REGISZTRÁLT HASZNÁLÓK</w:t>
      </w:r>
      <w:r w:rsidR="00AD2A92" w:rsidRPr="00CC37A1">
        <w:rPr>
          <w:rFonts w:cstheme="minorHAnsi"/>
          <w:b/>
          <w:sz w:val="28"/>
          <w:szCs w:val="24"/>
        </w:rPr>
        <w:t xml:space="preserve"> </w:t>
      </w:r>
      <w:r w:rsidR="00AD2A92" w:rsidRPr="00CC37A1">
        <w:rPr>
          <w:rFonts w:asciiTheme="majorHAnsi" w:hAnsiTheme="majorHAnsi" w:cstheme="majorHAnsi"/>
          <w:sz w:val="28"/>
          <w:szCs w:val="24"/>
        </w:rPr>
        <w:t>(a Beiratkozási napló alapján)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620"/>
        <w:gridCol w:w="1620"/>
        <w:gridCol w:w="1620"/>
      </w:tblGrid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Életkor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Beiratkozott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olvasók</w:t>
            </w: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száma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Életkor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Beiratkozott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olvasók</w:t>
            </w: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száma</w:t>
            </w: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0-6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26-35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7-14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36-54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15-16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55-65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17-18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65 év feletti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D97731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19-25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D977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</w:t>
            </w:r>
            <w:r w:rsidR="00D9773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9E7122" w:rsidRDefault="009E7122" w:rsidP="00D151E6">
      <w:pPr>
        <w:spacing w:after="0"/>
        <w:rPr>
          <w:rFonts w:cstheme="minorHAnsi"/>
          <w:b/>
          <w:sz w:val="32"/>
          <w:szCs w:val="24"/>
        </w:rPr>
      </w:pPr>
    </w:p>
    <w:p w:rsidR="008176B2" w:rsidRPr="00F15F7B" w:rsidRDefault="00CC37A1" w:rsidP="00A97BDF">
      <w:pPr>
        <w:spacing w:before="120" w:after="120"/>
        <w:rPr>
          <w:rFonts w:cstheme="minorHAnsi"/>
          <w:b/>
          <w:sz w:val="32"/>
          <w:szCs w:val="24"/>
        </w:rPr>
      </w:pPr>
      <w:r w:rsidRPr="00CC37A1">
        <w:rPr>
          <w:rFonts w:cstheme="minorHAnsi"/>
          <w:sz w:val="28"/>
          <w:szCs w:val="24"/>
        </w:rPr>
        <w:t>2.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A258D0" w:rsidRPr="00F15F7B">
        <w:rPr>
          <w:rFonts w:cstheme="minorHAnsi"/>
          <w:b/>
          <w:sz w:val="32"/>
          <w:szCs w:val="24"/>
        </w:rPr>
        <w:t>KÖNYVTÁRHASZNÁLAT</w:t>
      </w:r>
      <w:r w:rsidR="00AD2A92">
        <w:rPr>
          <w:rFonts w:cstheme="minorHAnsi"/>
          <w:b/>
          <w:sz w:val="32"/>
          <w:szCs w:val="24"/>
        </w:rPr>
        <w:t xml:space="preserve"> </w:t>
      </w:r>
      <w:r w:rsidR="00AD2A92" w:rsidRPr="00AD2A92">
        <w:rPr>
          <w:rFonts w:asciiTheme="majorHAnsi" w:hAnsiTheme="majorHAnsi" w:cstheme="majorHAnsi"/>
          <w:sz w:val="28"/>
          <w:szCs w:val="24"/>
        </w:rPr>
        <w:t xml:space="preserve">(a </w:t>
      </w:r>
      <w:r w:rsidR="00AD2A92">
        <w:rPr>
          <w:rFonts w:asciiTheme="majorHAnsi" w:hAnsiTheme="majorHAnsi" w:cstheme="majorHAnsi"/>
          <w:sz w:val="28"/>
          <w:szCs w:val="24"/>
        </w:rPr>
        <w:t>Munka</w:t>
      </w:r>
      <w:r w:rsidR="00AD2A92" w:rsidRPr="00AD2A92">
        <w:rPr>
          <w:rFonts w:asciiTheme="majorHAnsi" w:hAnsiTheme="majorHAnsi" w:cstheme="majorHAnsi"/>
          <w:sz w:val="28"/>
          <w:szCs w:val="24"/>
        </w:rPr>
        <w:t>napló alapján)</w:t>
      </w:r>
    </w:p>
    <w:tbl>
      <w:tblPr>
        <w:tblW w:w="8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3402"/>
        <w:gridCol w:w="1160"/>
      </w:tblGrid>
      <w:tr w:rsidR="00565CF5" w:rsidRPr="00565CF5" w:rsidTr="00A97BDF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Használatok száma (alkalom)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Használatok száma </w:t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Személyes helybeni használat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internet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Távhasználat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D97731" w:rsidP="00D977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(telefon,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e-mail,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OPAC,</w:t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Kölcsönzött </w:t>
            </w:r>
            <w:proofErr w:type="gramStart"/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dokumentum</w:t>
            </w:r>
            <w:proofErr w:type="gram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(db)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aluliak által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folyóirat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F5" w:rsidRPr="00565CF5" w:rsidRDefault="00565CF5" w:rsidP="00A97B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az összesből egyéb </w:t>
            </w:r>
            <w:proofErr w:type="gramStart"/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dok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umentum</w:t>
            </w:r>
            <w:proofErr w:type="gramEnd"/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 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(CD, 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DVD, </w:t>
            </w: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diafilm, stb.)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Helyben használt </w:t>
            </w:r>
            <w:proofErr w:type="gramStart"/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dokumentum</w:t>
            </w:r>
            <w:proofErr w:type="gram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(db)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aluliak által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3065B3" w:rsidRDefault="003065B3">
      <w:pPr>
        <w:rPr>
          <w:rFonts w:asciiTheme="majorHAnsi" w:hAnsiTheme="majorHAnsi" w:cstheme="majorHAnsi"/>
          <w:b/>
          <w:sz w:val="28"/>
          <w:szCs w:val="24"/>
        </w:rPr>
      </w:pPr>
    </w:p>
    <w:p w:rsidR="006122DA" w:rsidRDefault="006122DA">
      <w:pPr>
        <w:rPr>
          <w:rFonts w:asciiTheme="majorHAnsi" w:hAnsiTheme="majorHAnsi" w:cstheme="majorHAnsi"/>
          <w:b/>
          <w:sz w:val="28"/>
          <w:szCs w:val="24"/>
        </w:rPr>
        <w:sectPr w:rsidR="006122DA" w:rsidSect="00E70948">
          <w:footerReference w:type="default" r:id="rId7"/>
          <w:pgSz w:w="11906" w:h="16838"/>
          <w:pgMar w:top="1417" w:right="991" w:bottom="1417" w:left="993" w:header="113" w:footer="113" w:gutter="0"/>
          <w:cols w:space="708"/>
          <w:docGrid w:linePitch="360"/>
        </w:sectPr>
      </w:pPr>
    </w:p>
    <w:p w:rsidR="001A455B" w:rsidRPr="00F15F7B" w:rsidRDefault="00CC37A1" w:rsidP="00922262">
      <w:pPr>
        <w:spacing w:before="120" w:after="120"/>
        <w:ind w:left="567"/>
        <w:rPr>
          <w:rFonts w:cstheme="minorHAnsi"/>
          <w:b/>
          <w:sz w:val="32"/>
          <w:szCs w:val="24"/>
        </w:rPr>
      </w:pPr>
      <w:r w:rsidRPr="00CC37A1">
        <w:rPr>
          <w:rFonts w:cstheme="minorHAnsi"/>
          <w:sz w:val="28"/>
          <w:szCs w:val="24"/>
        </w:rPr>
        <w:lastRenderedPageBreak/>
        <w:t>3.1.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1A455B" w:rsidRPr="00F15F7B">
        <w:rPr>
          <w:rFonts w:cstheme="minorHAnsi"/>
          <w:b/>
          <w:sz w:val="32"/>
          <w:szCs w:val="24"/>
        </w:rPr>
        <w:t>RENDEZVÉNYEK</w:t>
      </w:r>
      <w:r w:rsidR="001A455B">
        <w:rPr>
          <w:rFonts w:cstheme="minorHAnsi"/>
          <w:b/>
          <w:sz w:val="32"/>
          <w:szCs w:val="24"/>
        </w:rPr>
        <w:t xml:space="preserve"> </w:t>
      </w:r>
      <w:r w:rsidR="001A455B" w:rsidRPr="00AD2A92">
        <w:rPr>
          <w:rFonts w:asciiTheme="majorHAnsi" w:hAnsiTheme="majorHAnsi" w:cstheme="majorHAnsi"/>
          <w:sz w:val="28"/>
          <w:szCs w:val="24"/>
        </w:rPr>
        <w:t xml:space="preserve">(a </w:t>
      </w:r>
      <w:r w:rsidR="001A455B">
        <w:rPr>
          <w:rFonts w:asciiTheme="majorHAnsi" w:hAnsiTheme="majorHAnsi" w:cstheme="majorHAnsi"/>
          <w:sz w:val="28"/>
          <w:szCs w:val="24"/>
        </w:rPr>
        <w:t>Munka</w:t>
      </w:r>
      <w:r w:rsidR="001A455B" w:rsidRPr="00AD2A92">
        <w:rPr>
          <w:rFonts w:asciiTheme="majorHAnsi" w:hAnsiTheme="majorHAnsi" w:cstheme="majorHAnsi"/>
          <w:sz w:val="28"/>
          <w:szCs w:val="24"/>
        </w:rPr>
        <w:t>napló</w:t>
      </w:r>
      <w:r w:rsidR="001A455B">
        <w:rPr>
          <w:rFonts w:asciiTheme="majorHAnsi" w:hAnsiTheme="majorHAnsi" w:cstheme="majorHAnsi"/>
          <w:sz w:val="28"/>
          <w:szCs w:val="24"/>
        </w:rPr>
        <w:t xml:space="preserve"> </w:t>
      </w:r>
      <w:r w:rsidR="001A455B" w:rsidRPr="00AD2A92">
        <w:rPr>
          <w:rFonts w:asciiTheme="majorHAnsi" w:hAnsiTheme="majorHAnsi" w:cstheme="majorHAnsi"/>
          <w:sz w:val="28"/>
          <w:szCs w:val="24"/>
        </w:rPr>
        <w:t>alapján)</w:t>
      </w:r>
    </w:p>
    <w:tbl>
      <w:tblPr>
        <w:tblW w:w="10143" w:type="dxa"/>
        <w:tblInd w:w="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4456"/>
        <w:gridCol w:w="1111"/>
        <w:gridCol w:w="1124"/>
        <w:gridCol w:w="1111"/>
        <w:gridCol w:w="1124"/>
      </w:tblGrid>
      <w:tr w:rsidR="006122DA" w:rsidRPr="00504F21" w:rsidTr="00CD34B3">
        <w:trPr>
          <w:trHeight w:val="340"/>
        </w:trPr>
        <w:tc>
          <w:tcPr>
            <w:tcW w:w="56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D20B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Könyvtári programok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Saját rendezésű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KSZR programok</w:t>
            </w:r>
            <w:r w:rsidR="00D20B32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 xml:space="preserve"> a Rendezvénypalettából</w:t>
            </w:r>
          </w:p>
        </w:tc>
      </w:tr>
      <w:tr w:rsidR="006122DA" w:rsidRPr="00504F21" w:rsidTr="00CD34B3">
        <w:trPr>
          <w:trHeight w:val="340"/>
        </w:trPr>
        <w:tc>
          <w:tcPr>
            <w:tcW w:w="567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Programok száma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Résztvevők száma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Programok száma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Résztvevők száma</w:t>
            </w: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Típus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proofErr w:type="gram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Konferencia</w:t>
            </w:r>
            <w:proofErr w:type="gramEnd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, </w:t>
            </w:r>
            <w:proofErr w:type="spell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workshop</w:t>
            </w:r>
            <w:proofErr w:type="spellEnd"/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Kiállítás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Vetélkedő, verseny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Műsoros, szórakoztató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Ismeretterjesztő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típus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Tematika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Olvasást és szövegértést fejlesztő program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9222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Könyvtári óra, könyvtárhasználati </w:t>
            </w:r>
            <w:proofErr w:type="spell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fog</w:t>
            </w:r>
            <w:r w:rsidR="00922262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alkozás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Digitális kompetenciafejlesztő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Személyiségfejlesztő, képességfejlesztő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tematika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1A45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Célcsoport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Hátrányos helyzetűek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Nemzetiségi közösségi identitást erősítő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Óvodások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Általános iskolások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Középiskolások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Nyugdíjas korosztály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Családok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Kismamák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Felnőttek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Intézmények tagjai (hallgató, oktató, munkatárs)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F06DE" w:rsidRPr="00504F21" w:rsidTr="00DC7D2A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55B" w:rsidRPr="00504F21" w:rsidRDefault="001A455B" w:rsidP="001A455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célcsoportok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1A455B" w:rsidRPr="00504F21" w:rsidTr="00D151E6">
        <w:trPr>
          <w:trHeight w:val="510"/>
        </w:trPr>
        <w:tc>
          <w:tcPr>
            <w:tcW w:w="5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ÖSSZESEN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bookmarkStart w:id="0" w:name="_GoBack"/>
            <w:bookmarkEnd w:id="0"/>
          </w:p>
        </w:tc>
      </w:tr>
    </w:tbl>
    <w:p w:rsidR="006122DA" w:rsidRDefault="006122DA">
      <w:pPr>
        <w:rPr>
          <w:rFonts w:asciiTheme="majorHAnsi" w:hAnsiTheme="majorHAnsi" w:cstheme="majorHAnsi"/>
          <w:b/>
          <w:sz w:val="28"/>
          <w:szCs w:val="24"/>
        </w:rPr>
      </w:pPr>
    </w:p>
    <w:p w:rsidR="00CD34B3" w:rsidRPr="006F5BB3" w:rsidRDefault="00CC37A1" w:rsidP="00A97BDF">
      <w:pPr>
        <w:spacing w:before="360"/>
        <w:ind w:left="709"/>
        <w:rPr>
          <w:rFonts w:cstheme="minorHAnsi"/>
          <w:b/>
          <w:caps/>
          <w:sz w:val="32"/>
          <w:szCs w:val="24"/>
        </w:rPr>
      </w:pPr>
      <w:r w:rsidRPr="00CC37A1">
        <w:rPr>
          <w:rFonts w:cstheme="minorHAnsi"/>
          <w:sz w:val="28"/>
          <w:szCs w:val="24"/>
        </w:rPr>
        <w:t>3.2.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922262">
        <w:rPr>
          <w:rFonts w:cstheme="minorHAnsi"/>
          <w:b/>
          <w:caps/>
          <w:sz w:val="32"/>
          <w:szCs w:val="24"/>
        </w:rPr>
        <w:t>A saját rendezésű programokból</w:t>
      </w:r>
    </w:p>
    <w:tbl>
      <w:tblPr>
        <w:tblStyle w:val="Rcsostblzat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885"/>
        <w:gridCol w:w="1885"/>
        <w:gridCol w:w="1885"/>
        <w:gridCol w:w="1885"/>
      </w:tblGrid>
      <w:tr w:rsidR="00CC37A1" w:rsidRPr="00D46DDF" w:rsidTr="00CC37A1">
        <w:trPr>
          <w:trHeight w:val="688"/>
          <w:jc w:val="center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Diavetítés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KönyvtárMozi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Papírszínház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Bábozás</w:t>
            </w:r>
            <w:proofErr w:type="spellEnd"/>
          </w:p>
        </w:tc>
      </w:tr>
      <w:tr w:rsidR="00CD34B3" w:rsidRPr="00D46DDF" w:rsidTr="00CC37A1">
        <w:trPr>
          <w:trHeight w:hRule="exact" w:val="718"/>
          <w:jc w:val="center"/>
        </w:trPr>
        <w:tc>
          <w:tcPr>
            <w:tcW w:w="1659" w:type="dxa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Programok száma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D34B3" w:rsidRPr="00D46DDF" w:rsidTr="00CC37A1">
        <w:trPr>
          <w:trHeight w:hRule="exact" w:val="714"/>
          <w:jc w:val="center"/>
        </w:trPr>
        <w:tc>
          <w:tcPr>
            <w:tcW w:w="165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Résztvevők száma</w:t>
            </w:r>
          </w:p>
        </w:tc>
        <w:tc>
          <w:tcPr>
            <w:tcW w:w="1885" w:type="dxa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B748C7" w:rsidRPr="00D46DDF" w:rsidRDefault="00B748C7">
      <w:pPr>
        <w:rPr>
          <w:rFonts w:asciiTheme="majorHAnsi" w:hAnsiTheme="majorHAnsi" w:cstheme="majorHAnsi"/>
          <w:b/>
          <w:sz w:val="28"/>
          <w:szCs w:val="24"/>
        </w:rPr>
      </w:pPr>
    </w:p>
    <w:sectPr w:rsidR="00B748C7" w:rsidRPr="00D46DDF" w:rsidSect="004A5091">
      <w:footerReference w:type="default" r:id="rId8"/>
      <w:pgSz w:w="11906" w:h="16838"/>
      <w:pgMar w:top="1417" w:right="849" w:bottom="1417" w:left="56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7E" w:rsidRDefault="00803A7E" w:rsidP="00AC35D2">
      <w:pPr>
        <w:spacing w:after="0" w:line="240" w:lineRule="auto"/>
      </w:pPr>
      <w:r>
        <w:separator/>
      </w:r>
    </w:p>
  </w:endnote>
  <w:endnote w:type="continuationSeparator" w:id="0">
    <w:p w:rsidR="00803A7E" w:rsidRDefault="00803A7E" w:rsidP="00AC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013388"/>
      <w:docPartObj>
        <w:docPartGallery w:val="Page Numbers (Bottom of Page)"/>
        <w:docPartUnique/>
      </w:docPartObj>
    </w:sdtPr>
    <w:sdtEndPr/>
    <w:sdtContent>
      <w:p w:rsidR="00AC35D2" w:rsidRDefault="00AC35D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32">
          <w:rPr>
            <w:noProof/>
          </w:rPr>
          <w:t>1</w:t>
        </w:r>
        <w:r>
          <w:fldChar w:fldCharType="end"/>
        </w:r>
      </w:p>
    </w:sdtContent>
  </w:sdt>
  <w:p w:rsidR="00AC35D2" w:rsidRDefault="00AC35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75562"/>
      <w:docPartObj>
        <w:docPartGallery w:val="Page Numbers (Bottom of Page)"/>
        <w:docPartUnique/>
      </w:docPartObj>
    </w:sdtPr>
    <w:sdtEndPr/>
    <w:sdtContent>
      <w:p w:rsidR="004A5091" w:rsidRDefault="004A5091">
        <w:pPr>
          <w:pStyle w:val="llb"/>
          <w:jc w:val="right"/>
        </w:pPr>
        <w:r>
          <w:t>2</w:t>
        </w:r>
      </w:p>
    </w:sdtContent>
  </w:sdt>
  <w:p w:rsidR="004A5091" w:rsidRDefault="004A50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7E" w:rsidRDefault="00803A7E" w:rsidP="00AC35D2">
      <w:pPr>
        <w:spacing w:after="0" w:line="240" w:lineRule="auto"/>
      </w:pPr>
      <w:r>
        <w:separator/>
      </w:r>
    </w:p>
  </w:footnote>
  <w:footnote w:type="continuationSeparator" w:id="0">
    <w:p w:rsidR="00803A7E" w:rsidRDefault="00803A7E" w:rsidP="00AC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03C97"/>
    <w:multiLevelType w:val="hybridMultilevel"/>
    <w:tmpl w:val="2E7E0C62"/>
    <w:lvl w:ilvl="0" w:tplc="CBFAC6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B2"/>
    <w:rsid w:val="00023A93"/>
    <w:rsid w:val="00023C5B"/>
    <w:rsid w:val="000A6739"/>
    <w:rsid w:val="001412BF"/>
    <w:rsid w:val="00143048"/>
    <w:rsid w:val="001A455B"/>
    <w:rsid w:val="001A6E0A"/>
    <w:rsid w:val="001C76EB"/>
    <w:rsid w:val="001E3DBF"/>
    <w:rsid w:val="001F5D32"/>
    <w:rsid w:val="001F6FC0"/>
    <w:rsid w:val="00210612"/>
    <w:rsid w:val="00222E49"/>
    <w:rsid w:val="00257755"/>
    <w:rsid w:val="002829DC"/>
    <w:rsid w:val="00284BF2"/>
    <w:rsid w:val="00285748"/>
    <w:rsid w:val="003065B3"/>
    <w:rsid w:val="0033644C"/>
    <w:rsid w:val="003821E2"/>
    <w:rsid w:val="003825BB"/>
    <w:rsid w:val="003A20B0"/>
    <w:rsid w:val="003C37DF"/>
    <w:rsid w:val="00413D45"/>
    <w:rsid w:val="00414E8B"/>
    <w:rsid w:val="004179BA"/>
    <w:rsid w:val="00451546"/>
    <w:rsid w:val="004817F0"/>
    <w:rsid w:val="004A5091"/>
    <w:rsid w:val="00504F21"/>
    <w:rsid w:val="00537087"/>
    <w:rsid w:val="00565CF5"/>
    <w:rsid w:val="005B477E"/>
    <w:rsid w:val="005C026F"/>
    <w:rsid w:val="005C43B1"/>
    <w:rsid w:val="005F186D"/>
    <w:rsid w:val="005F24BD"/>
    <w:rsid w:val="005F65BE"/>
    <w:rsid w:val="00605429"/>
    <w:rsid w:val="006122DA"/>
    <w:rsid w:val="00670182"/>
    <w:rsid w:val="00692419"/>
    <w:rsid w:val="006B1367"/>
    <w:rsid w:val="006F06DE"/>
    <w:rsid w:val="006F5BB3"/>
    <w:rsid w:val="00702172"/>
    <w:rsid w:val="00734B62"/>
    <w:rsid w:val="00761AD9"/>
    <w:rsid w:val="007631FF"/>
    <w:rsid w:val="0077503E"/>
    <w:rsid w:val="007F034E"/>
    <w:rsid w:val="00801CDC"/>
    <w:rsid w:val="00803701"/>
    <w:rsid w:val="00803A7E"/>
    <w:rsid w:val="008176B2"/>
    <w:rsid w:val="008213D2"/>
    <w:rsid w:val="0086747A"/>
    <w:rsid w:val="008934A2"/>
    <w:rsid w:val="00896F22"/>
    <w:rsid w:val="008B18E6"/>
    <w:rsid w:val="008D0526"/>
    <w:rsid w:val="008D117D"/>
    <w:rsid w:val="008F6001"/>
    <w:rsid w:val="00922262"/>
    <w:rsid w:val="009D141E"/>
    <w:rsid w:val="009E7122"/>
    <w:rsid w:val="00A11FF7"/>
    <w:rsid w:val="00A258D0"/>
    <w:rsid w:val="00A53C8F"/>
    <w:rsid w:val="00A9641F"/>
    <w:rsid w:val="00A97BDF"/>
    <w:rsid w:val="00AC35D2"/>
    <w:rsid w:val="00AD2858"/>
    <w:rsid w:val="00AD2A92"/>
    <w:rsid w:val="00B53C8C"/>
    <w:rsid w:val="00B748C7"/>
    <w:rsid w:val="00BD3E90"/>
    <w:rsid w:val="00C40437"/>
    <w:rsid w:val="00C802E3"/>
    <w:rsid w:val="00CA6F2F"/>
    <w:rsid w:val="00CC37A1"/>
    <w:rsid w:val="00CD3160"/>
    <w:rsid w:val="00CD34B3"/>
    <w:rsid w:val="00D14513"/>
    <w:rsid w:val="00D151E6"/>
    <w:rsid w:val="00D20B32"/>
    <w:rsid w:val="00D451C5"/>
    <w:rsid w:val="00D46DDF"/>
    <w:rsid w:val="00D97731"/>
    <w:rsid w:val="00DB1738"/>
    <w:rsid w:val="00DC5E15"/>
    <w:rsid w:val="00DC7D2A"/>
    <w:rsid w:val="00DD4EED"/>
    <w:rsid w:val="00E15C0C"/>
    <w:rsid w:val="00E60670"/>
    <w:rsid w:val="00E63131"/>
    <w:rsid w:val="00E70948"/>
    <w:rsid w:val="00E770F6"/>
    <w:rsid w:val="00E9106B"/>
    <w:rsid w:val="00E954A5"/>
    <w:rsid w:val="00E956F3"/>
    <w:rsid w:val="00ED4E4D"/>
    <w:rsid w:val="00F15F7B"/>
    <w:rsid w:val="00F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347E"/>
  <w15:chartTrackingRefBased/>
  <w15:docId w15:val="{8E4C9EE9-D263-4FC9-94D0-5B9DA95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F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C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35D2"/>
  </w:style>
  <w:style w:type="paragraph" w:styleId="llb">
    <w:name w:val="footer"/>
    <w:basedOn w:val="Norml"/>
    <w:link w:val="llbChar"/>
    <w:uiPriority w:val="99"/>
    <w:unhideWhenUsed/>
    <w:rsid w:val="00AC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35D2"/>
  </w:style>
  <w:style w:type="paragraph" w:styleId="Listaszerbekezds">
    <w:name w:val="List Paragraph"/>
    <w:basedOn w:val="Norml"/>
    <w:uiPriority w:val="34"/>
    <w:qFormat/>
    <w:rsid w:val="00CC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László-V.;Handó János</dc:creator>
  <cp:keywords/>
  <dc:description/>
  <cp:lastModifiedBy>USER</cp:lastModifiedBy>
  <cp:revision>9</cp:revision>
  <cp:lastPrinted>2025-04-03T10:27:00Z</cp:lastPrinted>
  <dcterms:created xsi:type="dcterms:W3CDTF">2025-04-03T09:25:00Z</dcterms:created>
  <dcterms:modified xsi:type="dcterms:W3CDTF">2025-04-03T11:48:00Z</dcterms:modified>
</cp:coreProperties>
</file>